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B90" w:rsidRDefault="00224B90" w:rsidP="00224B90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ПЕРЕЧЕНЬ</w:t>
      </w:r>
    </w:p>
    <w:p w:rsidR="00224B90" w:rsidRDefault="00224B90" w:rsidP="00224B90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предметов первой необходимости</w:t>
      </w:r>
    </w:p>
    <w:p w:rsidR="00224B90" w:rsidRDefault="00224B90" w:rsidP="00224B90">
      <w:pPr>
        <w:jc w:val="center"/>
      </w:pPr>
      <w:r>
        <w:rPr>
          <w:b/>
          <w:bCs/>
          <w:sz w:val="28"/>
          <w:szCs w:val="28"/>
        </w:rPr>
        <w:t>для детей в возрасте до 2 лет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8896"/>
      </w:tblGrid>
      <w:tr w:rsidR="00224B90" w:rsidTr="00224B90">
        <w:tc>
          <w:tcPr>
            <w:tcW w:w="675" w:type="dxa"/>
          </w:tcPr>
          <w:p w:rsidR="00224B90" w:rsidRDefault="00224B90" w:rsidP="00224B90">
            <w:pPr>
              <w:jc w:val="center"/>
            </w:pPr>
            <w:r>
              <w:t>№</w:t>
            </w:r>
          </w:p>
          <w:p w:rsidR="00224B90" w:rsidRDefault="00224B90" w:rsidP="00224B90">
            <w:pPr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896" w:type="dxa"/>
          </w:tcPr>
          <w:p w:rsidR="00224B90" w:rsidRPr="00224B90" w:rsidRDefault="00224B90" w:rsidP="00224B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</w:t>
            </w:r>
            <w:r w:rsidRPr="00224B9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</w:tr>
      <w:tr w:rsidR="00443EBE" w:rsidTr="00224B90">
        <w:trPr>
          <w:trHeight w:val="326"/>
        </w:trPr>
        <w:tc>
          <w:tcPr>
            <w:tcW w:w="675" w:type="dxa"/>
          </w:tcPr>
          <w:p w:rsidR="00443EBE" w:rsidRDefault="00443EBE" w:rsidP="00224B90">
            <w:bookmarkStart w:id="0" w:name="_GoBack" w:colFirst="1" w:colLast="1"/>
            <w:r>
              <w:t>1.</w:t>
            </w:r>
          </w:p>
        </w:tc>
        <w:tc>
          <w:tcPr>
            <w:tcW w:w="8896" w:type="dxa"/>
          </w:tcPr>
          <w:p w:rsidR="00443EBE" w:rsidRPr="00443EBE" w:rsidRDefault="00443EBE">
            <w:pPr>
              <w:pStyle w:val="Default"/>
              <w:rPr>
                <w:b/>
                <w:sz w:val="28"/>
                <w:szCs w:val="28"/>
              </w:rPr>
            </w:pPr>
            <w:r w:rsidRPr="00443EBE">
              <w:rPr>
                <w:b/>
                <w:sz w:val="28"/>
                <w:szCs w:val="28"/>
              </w:rPr>
              <w:t xml:space="preserve">Кроватка для новорожденного стандартная </w:t>
            </w:r>
          </w:p>
        </w:tc>
      </w:tr>
      <w:bookmarkEnd w:id="0"/>
      <w:tr w:rsidR="00443EBE" w:rsidTr="00224B90">
        <w:trPr>
          <w:trHeight w:val="326"/>
        </w:trPr>
        <w:tc>
          <w:tcPr>
            <w:tcW w:w="675" w:type="dxa"/>
          </w:tcPr>
          <w:p w:rsidR="00443EBE" w:rsidRDefault="00443EBE" w:rsidP="00224B90">
            <w:r>
              <w:t>2.</w:t>
            </w:r>
          </w:p>
        </w:tc>
        <w:tc>
          <w:tcPr>
            <w:tcW w:w="8896" w:type="dxa"/>
          </w:tcPr>
          <w:p w:rsidR="00443EBE" w:rsidRPr="00443EBE" w:rsidRDefault="00443EBE">
            <w:pPr>
              <w:pStyle w:val="Default"/>
              <w:rPr>
                <w:b/>
                <w:sz w:val="28"/>
                <w:szCs w:val="28"/>
              </w:rPr>
            </w:pPr>
            <w:r w:rsidRPr="00443EBE">
              <w:rPr>
                <w:b/>
                <w:sz w:val="28"/>
                <w:szCs w:val="28"/>
              </w:rPr>
              <w:t xml:space="preserve">Матрас </w:t>
            </w:r>
          </w:p>
        </w:tc>
      </w:tr>
      <w:tr w:rsidR="00443EBE" w:rsidTr="00224B90">
        <w:trPr>
          <w:trHeight w:val="326"/>
        </w:trPr>
        <w:tc>
          <w:tcPr>
            <w:tcW w:w="675" w:type="dxa"/>
          </w:tcPr>
          <w:p w:rsidR="00443EBE" w:rsidRDefault="00443EBE" w:rsidP="00224B90">
            <w:r>
              <w:t>3.</w:t>
            </w:r>
          </w:p>
        </w:tc>
        <w:tc>
          <w:tcPr>
            <w:tcW w:w="8896" w:type="dxa"/>
          </w:tcPr>
          <w:p w:rsidR="00443EBE" w:rsidRPr="00443EBE" w:rsidRDefault="00443EBE">
            <w:pPr>
              <w:pStyle w:val="Default"/>
              <w:rPr>
                <w:b/>
                <w:sz w:val="28"/>
                <w:szCs w:val="28"/>
              </w:rPr>
            </w:pPr>
            <w:proofErr w:type="spellStart"/>
            <w:r w:rsidRPr="00443EBE">
              <w:rPr>
                <w:b/>
                <w:sz w:val="28"/>
                <w:szCs w:val="28"/>
              </w:rPr>
              <w:t>Пеленальный</w:t>
            </w:r>
            <w:proofErr w:type="spellEnd"/>
            <w:r w:rsidRPr="00443EBE">
              <w:rPr>
                <w:b/>
                <w:sz w:val="28"/>
                <w:szCs w:val="28"/>
              </w:rPr>
              <w:t xml:space="preserve"> столик </w:t>
            </w:r>
          </w:p>
        </w:tc>
      </w:tr>
      <w:tr w:rsidR="00443EBE" w:rsidTr="00224B90">
        <w:trPr>
          <w:trHeight w:val="326"/>
        </w:trPr>
        <w:tc>
          <w:tcPr>
            <w:tcW w:w="675" w:type="dxa"/>
          </w:tcPr>
          <w:p w:rsidR="00443EBE" w:rsidRDefault="00443EBE" w:rsidP="00224B90">
            <w:r>
              <w:t>4.</w:t>
            </w:r>
          </w:p>
        </w:tc>
        <w:tc>
          <w:tcPr>
            <w:tcW w:w="8896" w:type="dxa"/>
          </w:tcPr>
          <w:p w:rsidR="00443EBE" w:rsidRPr="00443EBE" w:rsidRDefault="00443EBE">
            <w:pPr>
              <w:pStyle w:val="Default"/>
              <w:rPr>
                <w:b/>
                <w:sz w:val="28"/>
                <w:szCs w:val="28"/>
              </w:rPr>
            </w:pPr>
            <w:r w:rsidRPr="00443EBE">
              <w:rPr>
                <w:b/>
                <w:sz w:val="28"/>
                <w:szCs w:val="28"/>
              </w:rPr>
              <w:t xml:space="preserve">Коляска для новорожденного стандартная </w:t>
            </w:r>
          </w:p>
        </w:tc>
      </w:tr>
      <w:tr w:rsidR="00443EBE" w:rsidTr="00224B90">
        <w:trPr>
          <w:trHeight w:val="326"/>
        </w:trPr>
        <w:tc>
          <w:tcPr>
            <w:tcW w:w="675" w:type="dxa"/>
          </w:tcPr>
          <w:p w:rsidR="00443EBE" w:rsidRDefault="00443EBE" w:rsidP="00224B90">
            <w:r>
              <w:t>5.</w:t>
            </w:r>
          </w:p>
        </w:tc>
        <w:tc>
          <w:tcPr>
            <w:tcW w:w="8896" w:type="dxa"/>
          </w:tcPr>
          <w:p w:rsidR="00443EBE" w:rsidRPr="00443EBE" w:rsidRDefault="00443EBE">
            <w:pPr>
              <w:pStyle w:val="Default"/>
              <w:rPr>
                <w:b/>
                <w:sz w:val="28"/>
                <w:szCs w:val="28"/>
              </w:rPr>
            </w:pPr>
            <w:r w:rsidRPr="00443EBE">
              <w:rPr>
                <w:b/>
                <w:sz w:val="28"/>
                <w:szCs w:val="28"/>
              </w:rPr>
              <w:t xml:space="preserve">Коляска для новорожденных близнецов стандартная </w:t>
            </w:r>
          </w:p>
        </w:tc>
      </w:tr>
      <w:tr w:rsidR="00443EBE" w:rsidTr="00224B90">
        <w:trPr>
          <w:trHeight w:val="326"/>
        </w:trPr>
        <w:tc>
          <w:tcPr>
            <w:tcW w:w="675" w:type="dxa"/>
          </w:tcPr>
          <w:p w:rsidR="00443EBE" w:rsidRDefault="00443EBE" w:rsidP="00224B90">
            <w:r>
              <w:t>6.</w:t>
            </w:r>
          </w:p>
        </w:tc>
        <w:tc>
          <w:tcPr>
            <w:tcW w:w="8896" w:type="dxa"/>
          </w:tcPr>
          <w:p w:rsidR="00443EBE" w:rsidRPr="00443EBE" w:rsidRDefault="00443EBE">
            <w:pPr>
              <w:pStyle w:val="Default"/>
              <w:rPr>
                <w:b/>
                <w:sz w:val="28"/>
                <w:szCs w:val="28"/>
              </w:rPr>
            </w:pPr>
            <w:r w:rsidRPr="00443EBE">
              <w:rPr>
                <w:b/>
                <w:sz w:val="28"/>
                <w:szCs w:val="28"/>
              </w:rPr>
              <w:t>Коляска-</w:t>
            </w:r>
            <w:proofErr w:type="spellStart"/>
            <w:r w:rsidRPr="00443EBE">
              <w:rPr>
                <w:b/>
                <w:sz w:val="28"/>
                <w:szCs w:val="28"/>
              </w:rPr>
              <w:t>трансформер</w:t>
            </w:r>
            <w:proofErr w:type="spellEnd"/>
            <w:r w:rsidRPr="00443EBE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443EBE" w:rsidTr="00224B90">
        <w:trPr>
          <w:trHeight w:val="326"/>
        </w:trPr>
        <w:tc>
          <w:tcPr>
            <w:tcW w:w="675" w:type="dxa"/>
          </w:tcPr>
          <w:p w:rsidR="00443EBE" w:rsidRDefault="00443EBE" w:rsidP="00224B90">
            <w:r>
              <w:t>7.</w:t>
            </w:r>
          </w:p>
        </w:tc>
        <w:tc>
          <w:tcPr>
            <w:tcW w:w="8896" w:type="dxa"/>
          </w:tcPr>
          <w:p w:rsidR="00443EBE" w:rsidRPr="00443EBE" w:rsidRDefault="00443EBE">
            <w:pPr>
              <w:pStyle w:val="Default"/>
              <w:rPr>
                <w:b/>
                <w:sz w:val="28"/>
                <w:szCs w:val="28"/>
              </w:rPr>
            </w:pPr>
            <w:r w:rsidRPr="00443EBE">
              <w:rPr>
                <w:b/>
                <w:sz w:val="28"/>
                <w:szCs w:val="28"/>
              </w:rPr>
              <w:t>Коляска-</w:t>
            </w:r>
            <w:proofErr w:type="spellStart"/>
            <w:r w:rsidRPr="00443EBE">
              <w:rPr>
                <w:b/>
                <w:sz w:val="28"/>
                <w:szCs w:val="28"/>
              </w:rPr>
              <w:t>трансформер</w:t>
            </w:r>
            <w:proofErr w:type="spellEnd"/>
            <w:r w:rsidRPr="00443EBE">
              <w:rPr>
                <w:b/>
                <w:sz w:val="28"/>
                <w:szCs w:val="28"/>
              </w:rPr>
              <w:t xml:space="preserve"> для близнецов </w:t>
            </w:r>
          </w:p>
        </w:tc>
      </w:tr>
      <w:tr w:rsidR="00443EBE" w:rsidTr="00224B90">
        <w:trPr>
          <w:trHeight w:val="326"/>
        </w:trPr>
        <w:tc>
          <w:tcPr>
            <w:tcW w:w="675" w:type="dxa"/>
          </w:tcPr>
          <w:p w:rsidR="00443EBE" w:rsidRDefault="00443EBE" w:rsidP="00224B90">
            <w:r>
              <w:t>8.</w:t>
            </w:r>
          </w:p>
        </w:tc>
        <w:tc>
          <w:tcPr>
            <w:tcW w:w="8896" w:type="dxa"/>
          </w:tcPr>
          <w:p w:rsidR="00443EBE" w:rsidRPr="00443EBE" w:rsidRDefault="00443EBE">
            <w:pPr>
              <w:pStyle w:val="Default"/>
              <w:rPr>
                <w:b/>
                <w:sz w:val="28"/>
                <w:szCs w:val="28"/>
              </w:rPr>
            </w:pPr>
            <w:r w:rsidRPr="00443EBE">
              <w:rPr>
                <w:b/>
                <w:sz w:val="28"/>
                <w:szCs w:val="28"/>
              </w:rPr>
              <w:t xml:space="preserve">Коляска прогулочная </w:t>
            </w:r>
          </w:p>
        </w:tc>
      </w:tr>
      <w:tr w:rsidR="00443EBE" w:rsidTr="00224B90">
        <w:trPr>
          <w:trHeight w:val="326"/>
        </w:trPr>
        <w:tc>
          <w:tcPr>
            <w:tcW w:w="675" w:type="dxa"/>
          </w:tcPr>
          <w:p w:rsidR="00443EBE" w:rsidRDefault="00443EBE" w:rsidP="00224B90">
            <w:r>
              <w:t>9.</w:t>
            </w:r>
          </w:p>
        </w:tc>
        <w:tc>
          <w:tcPr>
            <w:tcW w:w="8896" w:type="dxa"/>
          </w:tcPr>
          <w:p w:rsidR="00443EBE" w:rsidRPr="00443EBE" w:rsidRDefault="00443EBE">
            <w:pPr>
              <w:pStyle w:val="Default"/>
              <w:rPr>
                <w:b/>
                <w:sz w:val="28"/>
                <w:szCs w:val="28"/>
              </w:rPr>
            </w:pPr>
            <w:r w:rsidRPr="00443EBE">
              <w:rPr>
                <w:b/>
                <w:sz w:val="28"/>
                <w:szCs w:val="28"/>
              </w:rPr>
              <w:t xml:space="preserve">Коляска прогулочная для близнецов </w:t>
            </w:r>
          </w:p>
        </w:tc>
      </w:tr>
      <w:tr w:rsidR="00443EBE" w:rsidTr="00224B90">
        <w:trPr>
          <w:trHeight w:val="326"/>
        </w:trPr>
        <w:tc>
          <w:tcPr>
            <w:tcW w:w="675" w:type="dxa"/>
          </w:tcPr>
          <w:p w:rsidR="00443EBE" w:rsidRDefault="00443EBE" w:rsidP="00224B90">
            <w:r>
              <w:t>10.</w:t>
            </w:r>
          </w:p>
        </w:tc>
        <w:tc>
          <w:tcPr>
            <w:tcW w:w="8896" w:type="dxa"/>
          </w:tcPr>
          <w:p w:rsidR="00443EBE" w:rsidRPr="00443EBE" w:rsidRDefault="00443EBE">
            <w:pPr>
              <w:pStyle w:val="Default"/>
              <w:rPr>
                <w:b/>
                <w:sz w:val="28"/>
                <w:szCs w:val="28"/>
              </w:rPr>
            </w:pPr>
            <w:r w:rsidRPr="00443EBE">
              <w:rPr>
                <w:b/>
                <w:sz w:val="28"/>
                <w:szCs w:val="28"/>
              </w:rPr>
              <w:t xml:space="preserve">Устройство для ношения новорожденного ребенка </w:t>
            </w:r>
          </w:p>
        </w:tc>
      </w:tr>
      <w:tr w:rsidR="00443EBE" w:rsidTr="00224B90">
        <w:trPr>
          <w:trHeight w:val="326"/>
        </w:trPr>
        <w:tc>
          <w:tcPr>
            <w:tcW w:w="675" w:type="dxa"/>
          </w:tcPr>
          <w:p w:rsidR="00443EBE" w:rsidRDefault="00443EBE" w:rsidP="00224B90">
            <w:r>
              <w:t>11.</w:t>
            </w:r>
          </w:p>
        </w:tc>
        <w:tc>
          <w:tcPr>
            <w:tcW w:w="8896" w:type="dxa"/>
          </w:tcPr>
          <w:p w:rsidR="00443EBE" w:rsidRPr="00443EBE" w:rsidRDefault="00443EBE">
            <w:pPr>
              <w:pStyle w:val="Default"/>
              <w:rPr>
                <w:b/>
                <w:sz w:val="28"/>
                <w:szCs w:val="28"/>
              </w:rPr>
            </w:pPr>
            <w:r w:rsidRPr="00443EBE">
              <w:rPr>
                <w:b/>
                <w:sz w:val="28"/>
                <w:szCs w:val="28"/>
              </w:rPr>
              <w:t xml:space="preserve">Шезлонг для новорожденного </w:t>
            </w:r>
          </w:p>
        </w:tc>
      </w:tr>
      <w:tr w:rsidR="00443EBE" w:rsidTr="00224B90">
        <w:trPr>
          <w:trHeight w:val="326"/>
        </w:trPr>
        <w:tc>
          <w:tcPr>
            <w:tcW w:w="675" w:type="dxa"/>
          </w:tcPr>
          <w:p w:rsidR="00443EBE" w:rsidRDefault="00443EBE" w:rsidP="00224B90">
            <w:r>
              <w:t>12.</w:t>
            </w:r>
          </w:p>
        </w:tc>
        <w:tc>
          <w:tcPr>
            <w:tcW w:w="8896" w:type="dxa"/>
          </w:tcPr>
          <w:p w:rsidR="00443EBE" w:rsidRPr="00443EBE" w:rsidRDefault="00443EBE">
            <w:pPr>
              <w:pStyle w:val="Default"/>
              <w:rPr>
                <w:b/>
                <w:sz w:val="28"/>
                <w:szCs w:val="28"/>
              </w:rPr>
            </w:pPr>
            <w:r w:rsidRPr="00443EBE">
              <w:rPr>
                <w:b/>
                <w:sz w:val="28"/>
                <w:szCs w:val="28"/>
              </w:rPr>
              <w:t xml:space="preserve">Автолюлька </w:t>
            </w:r>
          </w:p>
        </w:tc>
      </w:tr>
      <w:tr w:rsidR="00443EBE" w:rsidTr="00224B90">
        <w:trPr>
          <w:trHeight w:val="326"/>
        </w:trPr>
        <w:tc>
          <w:tcPr>
            <w:tcW w:w="675" w:type="dxa"/>
          </w:tcPr>
          <w:p w:rsidR="00443EBE" w:rsidRDefault="00443EBE" w:rsidP="00224B90">
            <w:r>
              <w:t>13.</w:t>
            </w:r>
          </w:p>
        </w:tc>
        <w:tc>
          <w:tcPr>
            <w:tcW w:w="8896" w:type="dxa"/>
          </w:tcPr>
          <w:p w:rsidR="00443EBE" w:rsidRPr="00443EBE" w:rsidRDefault="00443EBE">
            <w:pPr>
              <w:pStyle w:val="Default"/>
              <w:rPr>
                <w:b/>
                <w:sz w:val="28"/>
                <w:szCs w:val="28"/>
              </w:rPr>
            </w:pPr>
            <w:r w:rsidRPr="00443EBE">
              <w:rPr>
                <w:b/>
                <w:sz w:val="28"/>
                <w:szCs w:val="28"/>
              </w:rPr>
              <w:t xml:space="preserve">Автокресло для ребенка с шести месяцев </w:t>
            </w:r>
          </w:p>
        </w:tc>
      </w:tr>
      <w:tr w:rsidR="00443EBE" w:rsidTr="00224B90">
        <w:trPr>
          <w:trHeight w:val="326"/>
        </w:trPr>
        <w:tc>
          <w:tcPr>
            <w:tcW w:w="675" w:type="dxa"/>
          </w:tcPr>
          <w:p w:rsidR="00443EBE" w:rsidRDefault="00443EBE" w:rsidP="00224B90">
            <w:r>
              <w:t>14.</w:t>
            </w:r>
          </w:p>
        </w:tc>
        <w:tc>
          <w:tcPr>
            <w:tcW w:w="8896" w:type="dxa"/>
          </w:tcPr>
          <w:p w:rsidR="00443EBE" w:rsidRPr="00443EBE" w:rsidRDefault="00443EBE">
            <w:pPr>
              <w:pStyle w:val="Default"/>
              <w:rPr>
                <w:b/>
                <w:sz w:val="28"/>
                <w:szCs w:val="28"/>
              </w:rPr>
            </w:pPr>
            <w:r w:rsidRPr="00443EBE">
              <w:rPr>
                <w:b/>
                <w:sz w:val="28"/>
                <w:szCs w:val="28"/>
              </w:rPr>
              <w:t xml:space="preserve">Детский манеж </w:t>
            </w:r>
          </w:p>
        </w:tc>
      </w:tr>
      <w:tr w:rsidR="00443EBE" w:rsidTr="00224B90">
        <w:trPr>
          <w:trHeight w:val="326"/>
        </w:trPr>
        <w:tc>
          <w:tcPr>
            <w:tcW w:w="675" w:type="dxa"/>
          </w:tcPr>
          <w:p w:rsidR="00443EBE" w:rsidRDefault="00443EBE" w:rsidP="00224B90">
            <w:r>
              <w:t>15.</w:t>
            </w:r>
          </w:p>
        </w:tc>
        <w:tc>
          <w:tcPr>
            <w:tcW w:w="8896" w:type="dxa"/>
          </w:tcPr>
          <w:p w:rsidR="00443EBE" w:rsidRPr="00443EBE" w:rsidRDefault="00443EBE">
            <w:pPr>
              <w:pStyle w:val="Default"/>
              <w:rPr>
                <w:b/>
                <w:sz w:val="28"/>
                <w:szCs w:val="28"/>
              </w:rPr>
            </w:pPr>
            <w:proofErr w:type="gramStart"/>
            <w:r w:rsidRPr="00443EBE">
              <w:rPr>
                <w:b/>
                <w:sz w:val="28"/>
                <w:szCs w:val="28"/>
              </w:rPr>
              <w:t>Санки-коляска</w:t>
            </w:r>
            <w:proofErr w:type="gramEnd"/>
            <w:r w:rsidRPr="00443EBE">
              <w:rPr>
                <w:b/>
                <w:sz w:val="28"/>
                <w:szCs w:val="28"/>
              </w:rPr>
              <w:t xml:space="preserve"> детские </w:t>
            </w:r>
          </w:p>
        </w:tc>
      </w:tr>
      <w:tr w:rsidR="00443EBE" w:rsidTr="00224B90">
        <w:trPr>
          <w:trHeight w:val="326"/>
        </w:trPr>
        <w:tc>
          <w:tcPr>
            <w:tcW w:w="675" w:type="dxa"/>
          </w:tcPr>
          <w:p w:rsidR="00443EBE" w:rsidRDefault="00443EBE" w:rsidP="00224B90">
            <w:r>
              <w:t>16.</w:t>
            </w:r>
          </w:p>
        </w:tc>
        <w:tc>
          <w:tcPr>
            <w:tcW w:w="8896" w:type="dxa"/>
          </w:tcPr>
          <w:p w:rsidR="00443EBE" w:rsidRPr="00443EBE" w:rsidRDefault="00443EBE">
            <w:pPr>
              <w:pStyle w:val="Default"/>
              <w:rPr>
                <w:b/>
                <w:sz w:val="28"/>
                <w:szCs w:val="28"/>
              </w:rPr>
            </w:pPr>
            <w:r w:rsidRPr="00443EBE">
              <w:rPr>
                <w:b/>
                <w:sz w:val="28"/>
                <w:szCs w:val="28"/>
              </w:rPr>
              <w:t xml:space="preserve">Детский стул для кормления ребенка </w:t>
            </w:r>
          </w:p>
        </w:tc>
      </w:tr>
      <w:tr w:rsidR="00443EBE" w:rsidTr="00224B90">
        <w:trPr>
          <w:trHeight w:val="326"/>
        </w:trPr>
        <w:tc>
          <w:tcPr>
            <w:tcW w:w="675" w:type="dxa"/>
          </w:tcPr>
          <w:p w:rsidR="00443EBE" w:rsidRDefault="00443EBE" w:rsidP="00224B90">
            <w:r>
              <w:t>17.</w:t>
            </w:r>
          </w:p>
        </w:tc>
        <w:tc>
          <w:tcPr>
            <w:tcW w:w="889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369"/>
            </w:tblGrid>
            <w:tr w:rsidR="00443EBE" w:rsidRPr="00443EBE">
              <w:tblPrEx>
                <w:tblCellMar>
                  <w:top w:w="0" w:type="dxa"/>
                  <w:bottom w:w="0" w:type="dxa"/>
                </w:tblCellMar>
              </w:tblPrEx>
              <w:trPr>
                <w:trHeight w:val="127"/>
              </w:trPr>
              <w:tc>
                <w:tcPr>
                  <w:tcW w:w="0" w:type="auto"/>
                </w:tcPr>
                <w:p w:rsidR="00443EBE" w:rsidRPr="00443EBE" w:rsidRDefault="00443EBE" w:rsidP="00443EB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</w:rPr>
                  </w:pPr>
                  <w:r w:rsidRPr="00443EBE"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</w:rPr>
                    <w:t xml:space="preserve">Ходунки детские </w:t>
                  </w:r>
                </w:p>
              </w:tc>
            </w:tr>
          </w:tbl>
          <w:p w:rsidR="00443EBE" w:rsidRDefault="00443EBE" w:rsidP="00224B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43EBE" w:rsidTr="00224B90">
        <w:trPr>
          <w:trHeight w:val="326"/>
        </w:trPr>
        <w:tc>
          <w:tcPr>
            <w:tcW w:w="675" w:type="dxa"/>
          </w:tcPr>
          <w:p w:rsidR="00443EBE" w:rsidRDefault="00443EBE" w:rsidP="00224B90">
            <w:r>
              <w:t>18.</w:t>
            </w:r>
          </w:p>
        </w:tc>
        <w:tc>
          <w:tcPr>
            <w:tcW w:w="8896" w:type="dxa"/>
          </w:tcPr>
          <w:p w:rsidR="00443EBE" w:rsidRDefault="00443EBE" w:rsidP="00224B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4B90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анна для купания новорожденного</w:t>
            </w:r>
          </w:p>
        </w:tc>
      </w:tr>
      <w:tr w:rsidR="00443EBE" w:rsidTr="00224B90">
        <w:trPr>
          <w:trHeight w:val="326"/>
        </w:trPr>
        <w:tc>
          <w:tcPr>
            <w:tcW w:w="675" w:type="dxa"/>
          </w:tcPr>
          <w:p w:rsidR="00443EBE" w:rsidRDefault="00443EBE" w:rsidP="00224B90">
            <w:r>
              <w:t>19.</w:t>
            </w:r>
          </w:p>
        </w:tc>
        <w:tc>
          <w:tcPr>
            <w:tcW w:w="8896" w:type="dxa"/>
          </w:tcPr>
          <w:p w:rsidR="00443EBE" w:rsidRDefault="00443EBE" w:rsidP="00224B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4B90">
              <w:rPr>
                <w:rFonts w:ascii="Times New Roman" w:hAnsi="Times New Roman" w:cs="Times New Roman"/>
                <w:b/>
                <w:sz w:val="28"/>
                <w:szCs w:val="28"/>
              </w:rPr>
              <w:t>Весы детские электронные для взвешивания новорожденных</w:t>
            </w:r>
          </w:p>
        </w:tc>
      </w:tr>
      <w:tr w:rsidR="00443EBE" w:rsidTr="00224B90">
        <w:trPr>
          <w:trHeight w:val="326"/>
        </w:trPr>
        <w:tc>
          <w:tcPr>
            <w:tcW w:w="675" w:type="dxa"/>
          </w:tcPr>
          <w:p w:rsidR="00443EBE" w:rsidRDefault="00443EBE" w:rsidP="00224B90">
            <w:r>
              <w:t>20.</w:t>
            </w:r>
          </w:p>
        </w:tc>
        <w:tc>
          <w:tcPr>
            <w:tcW w:w="8896" w:type="dxa"/>
          </w:tcPr>
          <w:p w:rsidR="00443EBE" w:rsidRPr="00224B90" w:rsidRDefault="00443EBE">
            <w:pPr>
              <w:pStyle w:val="Default"/>
              <w:rPr>
                <w:b/>
                <w:sz w:val="28"/>
                <w:szCs w:val="28"/>
              </w:rPr>
            </w:pPr>
            <w:proofErr w:type="spellStart"/>
            <w:r w:rsidRPr="00224B90">
              <w:rPr>
                <w:b/>
                <w:sz w:val="28"/>
                <w:szCs w:val="28"/>
              </w:rPr>
              <w:t>Радионяня</w:t>
            </w:r>
            <w:proofErr w:type="spellEnd"/>
            <w:r w:rsidRPr="00224B90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443EBE" w:rsidTr="00224B90">
        <w:trPr>
          <w:trHeight w:val="326"/>
        </w:trPr>
        <w:tc>
          <w:tcPr>
            <w:tcW w:w="675" w:type="dxa"/>
          </w:tcPr>
          <w:p w:rsidR="00443EBE" w:rsidRDefault="00443EBE" w:rsidP="00224B90">
            <w:r>
              <w:t>21.</w:t>
            </w:r>
          </w:p>
        </w:tc>
        <w:tc>
          <w:tcPr>
            <w:tcW w:w="8896" w:type="dxa"/>
          </w:tcPr>
          <w:p w:rsidR="00443EBE" w:rsidRPr="00224B90" w:rsidRDefault="00443EBE">
            <w:pPr>
              <w:pStyle w:val="Default"/>
              <w:rPr>
                <w:b/>
                <w:sz w:val="28"/>
                <w:szCs w:val="28"/>
              </w:rPr>
            </w:pPr>
            <w:r w:rsidRPr="00224B90">
              <w:rPr>
                <w:b/>
                <w:sz w:val="28"/>
                <w:szCs w:val="28"/>
              </w:rPr>
              <w:t xml:space="preserve">Комод с </w:t>
            </w:r>
            <w:proofErr w:type="spellStart"/>
            <w:r w:rsidRPr="00224B90">
              <w:rPr>
                <w:b/>
                <w:sz w:val="28"/>
                <w:szCs w:val="28"/>
              </w:rPr>
              <w:t>пеленальным</w:t>
            </w:r>
            <w:proofErr w:type="spellEnd"/>
            <w:r w:rsidRPr="00224B90">
              <w:rPr>
                <w:b/>
                <w:sz w:val="28"/>
                <w:szCs w:val="28"/>
              </w:rPr>
              <w:t xml:space="preserve"> столиком </w:t>
            </w:r>
          </w:p>
        </w:tc>
      </w:tr>
      <w:tr w:rsidR="00443EBE" w:rsidTr="00224B90">
        <w:trPr>
          <w:trHeight w:val="326"/>
        </w:trPr>
        <w:tc>
          <w:tcPr>
            <w:tcW w:w="675" w:type="dxa"/>
          </w:tcPr>
          <w:p w:rsidR="00443EBE" w:rsidRDefault="00443EBE" w:rsidP="00224B90">
            <w:r>
              <w:t>22.</w:t>
            </w:r>
          </w:p>
        </w:tc>
        <w:tc>
          <w:tcPr>
            <w:tcW w:w="8896" w:type="dxa"/>
          </w:tcPr>
          <w:p w:rsidR="00443EBE" w:rsidRPr="00224B90" w:rsidRDefault="00443EBE">
            <w:pPr>
              <w:pStyle w:val="Default"/>
              <w:rPr>
                <w:b/>
                <w:sz w:val="28"/>
                <w:szCs w:val="28"/>
              </w:rPr>
            </w:pPr>
            <w:r w:rsidRPr="00224B90">
              <w:rPr>
                <w:b/>
                <w:sz w:val="28"/>
                <w:szCs w:val="28"/>
              </w:rPr>
              <w:t xml:space="preserve">Стульчик-качалка для новорожденного </w:t>
            </w:r>
          </w:p>
        </w:tc>
      </w:tr>
      <w:tr w:rsidR="00443EBE" w:rsidTr="00224B90">
        <w:trPr>
          <w:trHeight w:val="326"/>
        </w:trPr>
        <w:tc>
          <w:tcPr>
            <w:tcW w:w="675" w:type="dxa"/>
          </w:tcPr>
          <w:p w:rsidR="00443EBE" w:rsidRDefault="00443EBE" w:rsidP="00224B90">
            <w:r>
              <w:t>23.</w:t>
            </w:r>
          </w:p>
        </w:tc>
        <w:tc>
          <w:tcPr>
            <w:tcW w:w="8896" w:type="dxa"/>
          </w:tcPr>
          <w:p w:rsidR="00443EBE" w:rsidRPr="00224B90" w:rsidRDefault="00443EBE">
            <w:pPr>
              <w:pStyle w:val="Default"/>
              <w:rPr>
                <w:b/>
                <w:sz w:val="28"/>
                <w:szCs w:val="28"/>
              </w:rPr>
            </w:pPr>
            <w:r w:rsidRPr="00224B90">
              <w:rPr>
                <w:b/>
                <w:sz w:val="28"/>
                <w:szCs w:val="28"/>
              </w:rPr>
              <w:t xml:space="preserve">Шкаф или полка для детских вещей </w:t>
            </w:r>
          </w:p>
        </w:tc>
      </w:tr>
      <w:tr w:rsidR="00443EBE" w:rsidTr="00224B90">
        <w:trPr>
          <w:trHeight w:val="326"/>
        </w:trPr>
        <w:tc>
          <w:tcPr>
            <w:tcW w:w="675" w:type="dxa"/>
          </w:tcPr>
          <w:p w:rsidR="00443EBE" w:rsidRDefault="00443EBE" w:rsidP="00224B90">
            <w:r>
              <w:t>24.</w:t>
            </w:r>
          </w:p>
        </w:tc>
        <w:tc>
          <w:tcPr>
            <w:tcW w:w="8896" w:type="dxa"/>
          </w:tcPr>
          <w:p w:rsidR="00443EBE" w:rsidRPr="00224B90" w:rsidRDefault="00443EBE">
            <w:pPr>
              <w:pStyle w:val="Default"/>
              <w:rPr>
                <w:b/>
                <w:sz w:val="28"/>
                <w:szCs w:val="28"/>
              </w:rPr>
            </w:pPr>
            <w:proofErr w:type="spellStart"/>
            <w:r w:rsidRPr="00224B90">
              <w:rPr>
                <w:b/>
                <w:sz w:val="28"/>
                <w:szCs w:val="28"/>
              </w:rPr>
              <w:t>Мобиль</w:t>
            </w:r>
            <w:proofErr w:type="spellEnd"/>
            <w:r w:rsidRPr="00224B90">
              <w:rPr>
                <w:b/>
                <w:sz w:val="28"/>
                <w:szCs w:val="28"/>
              </w:rPr>
              <w:t xml:space="preserve"> или подвесной развивающий элемент на кроватку </w:t>
            </w:r>
          </w:p>
        </w:tc>
      </w:tr>
      <w:tr w:rsidR="00443EBE" w:rsidTr="00224B90">
        <w:trPr>
          <w:trHeight w:val="326"/>
        </w:trPr>
        <w:tc>
          <w:tcPr>
            <w:tcW w:w="675" w:type="dxa"/>
          </w:tcPr>
          <w:p w:rsidR="00443EBE" w:rsidRDefault="00443EBE" w:rsidP="00224B90">
            <w:r>
              <w:t>25.</w:t>
            </w:r>
          </w:p>
        </w:tc>
        <w:tc>
          <w:tcPr>
            <w:tcW w:w="8896" w:type="dxa"/>
          </w:tcPr>
          <w:p w:rsidR="00443EBE" w:rsidRPr="00224B90" w:rsidRDefault="00443EBE">
            <w:pPr>
              <w:pStyle w:val="Default"/>
              <w:rPr>
                <w:b/>
                <w:sz w:val="28"/>
                <w:szCs w:val="28"/>
              </w:rPr>
            </w:pPr>
            <w:r w:rsidRPr="00224B90">
              <w:rPr>
                <w:b/>
                <w:sz w:val="28"/>
                <w:szCs w:val="28"/>
              </w:rPr>
              <w:t xml:space="preserve">Термометр для воды и воздуха (электронный) </w:t>
            </w:r>
          </w:p>
        </w:tc>
      </w:tr>
      <w:tr w:rsidR="00443EBE" w:rsidTr="00224B90">
        <w:trPr>
          <w:trHeight w:val="326"/>
        </w:trPr>
        <w:tc>
          <w:tcPr>
            <w:tcW w:w="675" w:type="dxa"/>
          </w:tcPr>
          <w:p w:rsidR="00443EBE" w:rsidRDefault="00443EBE" w:rsidP="00224B90">
            <w:r>
              <w:t>26.</w:t>
            </w:r>
          </w:p>
        </w:tc>
        <w:tc>
          <w:tcPr>
            <w:tcW w:w="8896" w:type="dxa"/>
          </w:tcPr>
          <w:p w:rsidR="00443EBE" w:rsidRPr="00224B90" w:rsidRDefault="00443EBE" w:rsidP="00224B90">
            <w:pPr>
              <w:pStyle w:val="Default"/>
              <w:rPr>
                <w:b/>
                <w:sz w:val="28"/>
                <w:szCs w:val="28"/>
              </w:rPr>
            </w:pPr>
            <w:r w:rsidRPr="00224B90">
              <w:rPr>
                <w:b/>
                <w:sz w:val="28"/>
                <w:szCs w:val="28"/>
              </w:rPr>
              <w:t xml:space="preserve">Ночник для детской комнаты </w:t>
            </w:r>
          </w:p>
        </w:tc>
      </w:tr>
      <w:tr w:rsidR="00443EBE" w:rsidTr="00224B90">
        <w:trPr>
          <w:trHeight w:val="326"/>
        </w:trPr>
        <w:tc>
          <w:tcPr>
            <w:tcW w:w="675" w:type="dxa"/>
          </w:tcPr>
          <w:p w:rsidR="00443EBE" w:rsidRDefault="00443EBE" w:rsidP="00224B90">
            <w:r>
              <w:t>27.</w:t>
            </w:r>
          </w:p>
        </w:tc>
        <w:tc>
          <w:tcPr>
            <w:tcW w:w="8896" w:type="dxa"/>
          </w:tcPr>
          <w:p w:rsidR="00443EBE" w:rsidRDefault="00443EBE" w:rsidP="00224B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4B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Защитные бортики 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накладки на мебель для младенца</w:t>
            </w:r>
          </w:p>
        </w:tc>
      </w:tr>
      <w:tr w:rsidR="00443EBE" w:rsidTr="00224B90">
        <w:trPr>
          <w:trHeight w:val="326"/>
        </w:trPr>
        <w:tc>
          <w:tcPr>
            <w:tcW w:w="675" w:type="dxa"/>
          </w:tcPr>
          <w:p w:rsidR="00443EBE" w:rsidRDefault="00443EBE" w:rsidP="00224B90">
            <w:r>
              <w:t>28.</w:t>
            </w:r>
          </w:p>
        </w:tc>
        <w:tc>
          <w:tcPr>
            <w:tcW w:w="8896" w:type="dxa"/>
          </w:tcPr>
          <w:p w:rsidR="00443EBE" w:rsidRDefault="00443EBE" w:rsidP="00224B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4B90">
              <w:rPr>
                <w:rFonts w:ascii="Times New Roman" w:hAnsi="Times New Roman" w:cs="Times New Roman"/>
                <w:b/>
                <w:sz w:val="28"/>
                <w:szCs w:val="28"/>
              </w:rPr>
              <w:t>Защитные сетки на кроватку</w:t>
            </w:r>
          </w:p>
        </w:tc>
      </w:tr>
      <w:tr w:rsidR="00443EBE" w:rsidTr="00224B90">
        <w:trPr>
          <w:trHeight w:val="326"/>
        </w:trPr>
        <w:tc>
          <w:tcPr>
            <w:tcW w:w="675" w:type="dxa"/>
          </w:tcPr>
          <w:p w:rsidR="00443EBE" w:rsidRDefault="00443EBE" w:rsidP="00224B90">
            <w:r>
              <w:t>29.</w:t>
            </w:r>
          </w:p>
        </w:tc>
        <w:tc>
          <w:tcPr>
            <w:tcW w:w="8896" w:type="dxa"/>
          </w:tcPr>
          <w:p w:rsidR="00443EBE" w:rsidRPr="00224B90" w:rsidRDefault="00443EBE">
            <w:pPr>
              <w:pStyle w:val="Default"/>
              <w:rPr>
                <w:b/>
                <w:sz w:val="28"/>
                <w:szCs w:val="28"/>
              </w:rPr>
            </w:pPr>
            <w:r w:rsidRPr="00224B90">
              <w:rPr>
                <w:b/>
                <w:sz w:val="28"/>
                <w:szCs w:val="28"/>
              </w:rPr>
              <w:t xml:space="preserve">Сумка-органайзер для детских принадлежностей </w:t>
            </w:r>
          </w:p>
        </w:tc>
      </w:tr>
      <w:tr w:rsidR="00443EBE" w:rsidTr="00224B90">
        <w:trPr>
          <w:trHeight w:val="326"/>
        </w:trPr>
        <w:tc>
          <w:tcPr>
            <w:tcW w:w="675" w:type="dxa"/>
          </w:tcPr>
          <w:p w:rsidR="00443EBE" w:rsidRDefault="00443EBE" w:rsidP="00224B90">
            <w:r>
              <w:t>30.</w:t>
            </w:r>
          </w:p>
        </w:tc>
        <w:tc>
          <w:tcPr>
            <w:tcW w:w="8896" w:type="dxa"/>
          </w:tcPr>
          <w:p w:rsidR="00443EBE" w:rsidRPr="00224B90" w:rsidRDefault="00443EBE">
            <w:pPr>
              <w:pStyle w:val="Default"/>
              <w:rPr>
                <w:b/>
                <w:sz w:val="28"/>
                <w:szCs w:val="28"/>
              </w:rPr>
            </w:pPr>
            <w:proofErr w:type="spellStart"/>
            <w:r w:rsidRPr="00224B90">
              <w:rPr>
                <w:b/>
                <w:sz w:val="28"/>
                <w:szCs w:val="28"/>
              </w:rPr>
              <w:t>Электроколыбель</w:t>
            </w:r>
            <w:proofErr w:type="spellEnd"/>
            <w:r w:rsidRPr="00224B90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6F71B6" w:rsidRDefault="006F71B6" w:rsidP="00224B90">
      <w:pPr>
        <w:jc w:val="center"/>
      </w:pPr>
    </w:p>
    <w:p w:rsidR="00224B90" w:rsidRDefault="00224B90" w:rsidP="00224B90">
      <w:pPr>
        <w:jc w:val="center"/>
      </w:pPr>
    </w:p>
    <w:sectPr w:rsidR="00224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D03"/>
    <w:rsid w:val="00074D03"/>
    <w:rsid w:val="00224B90"/>
    <w:rsid w:val="00443EBE"/>
    <w:rsid w:val="006F7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24B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224B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24B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224B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2026-04-06T12:40:00Z</cp:lastPrinted>
  <dcterms:created xsi:type="dcterms:W3CDTF">2026-04-06T12:22:00Z</dcterms:created>
  <dcterms:modified xsi:type="dcterms:W3CDTF">2026-04-06T12:40:00Z</dcterms:modified>
</cp:coreProperties>
</file>